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33" w:rsidRPr="005164E8" w:rsidRDefault="000F5E33" w:rsidP="000F5E3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64E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нарушениях требований Федерального закона от 04.06.2018 № 123-ФЗ «Об уполномоченном по правам потребителей финансовых услуг», выявленных в деятельности финансовых организаций</w:t>
      </w:r>
    </w:p>
    <w:p w:rsidR="000F5E33" w:rsidRPr="005164E8" w:rsidRDefault="007824DA" w:rsidP="000F5E3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64E8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EC0B8F" w:rsidRPr="005164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22937" w:rsidRPr="005164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C0B8F" w:rsidRPr="005164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22937" w:rsidRPr="005164E8">
        <w:rPr>
          <w:rFonts w:ascii="Times New Roman" w:eastAsia="Calibri" w:hAnsi="Times New Roman" w:cs="Times New Roman"/>
          <w:b/>
          <w:bCs/>
          <w:sz w:val="28"/>
          <w:szCs w:val="28"/>
        </w:rPr>
        <w:t>квартале 2024</w:t>
      </w:r>
      <w:r w:rsidR="000F5E33" w:rsidRPr="005164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0F5E33" w:rsidRPr="005164E8" w:rsidRDefault="000F5E33" w:rsidP="000F5E33">
      <w:pPr>
        <w:autoSpaceDE w:val="0"/>
        <w:autoSpaceDN w:val="0"/>
        <w:adjustRightInd w:val="0"/>
        <w:spacing w:after="0" w:line="254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879" w:type="dxa"/>
        <w:tblInd w:w="0" w:type="dxa"/>
        <w:tblLook w:val="04A0" w:firstRow="1" w:lastRow="0" w:firstColumn="1" w:lastColumn="0" w:noHBand="0" w:noVBand="1"/>
      </w:tblPr>
      <w:tblGrid>
        <w:gridCol w:w="541"/>
        <w:gridCol w:w="4639"/>
        <w:gridCol w:w="7862"/>
        <w:gridCol w:w="1837"/>
      </w:tblGrid>
      <w:tr w:rsidR="000F5E33" w:rsidRPr="005164E8" w:rsidTr="00366191">
        <w:trPr>
          <w:trHeight w:val="15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Pr="005164E8" w:rsidRDefault="000F5E33" w:rsidP="002333C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Pr="005164E8" w:rsidRDefault="000F5E33" w:rsidP="002333C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финансовой организации (далее – ФО), допустившей нарушение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Pr="005164E8" w:rsidRDefault="000F5E33" w:rsidP="002333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Суть нарушения финансовой организацией требований</w:t>
            </w:r>
          </w:p>
          <w:p w:rsidR="000F5E33" w:rsidRPr="005164E8" w:rsidRDefault="000F5E33" w:rsidP="002333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04.06.2018 № 123-ФЗ «Об уполномоченном по правам потребителей финансовых услуг» </w:t>
            </w:r>
          </w:p>
          <w:p w:rsidR="000F5E33" w:rsidRPr="005164E8" w:rsidRDefault="000F5E33" w:rsidP="002333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(далее – Закон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Pr="005164E8" w:rsidRDefault="000F5E33" w:rsidP="002333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квартале нарушений</w:t>
            </w:r>
          </w:p>
        </w:tc>
      </w:tr>
      <w:tr w:rsidR="00625B52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autoSpaceDE w:val="0"/>
              <w:autoSpaceDN w:val="0"/>
              <w:adjustRightInd w:val="0"/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АО «АльфаСтрахование»</w:t>
            </w:r>
          </w:p>
          <w:p w:rsidR="00625B52" w:rsidRPr="005164E8" w:rsidRDefault="00625B52" w:rsidP="001261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7713056834, ОГРН 1027739431730)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B52" w:rsidRPr="005164E8" w:rsidTr="00C47BAE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22937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</w:t>
            </w: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Совкомбанк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страхование» </w:t>
            </w:r>
          </w:p>
          <w:p w:rsidR="00E22937" w:rsidRPr="005164E8" w:rsidRDefault="00E22937" w:rsidP="00DF71F7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7812016906, ОГРН 1027810229150)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</w:t>
            </w:r>
            <w:r w:rsidRPr="005164E8">
              <w:rPr>
                <w:rFonts w:ascii="Times New Roman" w:hAnsi="Times New Roman" w:cs="Times New Roman"/>
                <w:sz w:val="24"/>
                <w:szCs w:val="24"/>
              </w:rPr>
              <w:br/>
              <w:t>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937" w:rsidRPr="005164E8" w:rsidTr="00E13377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25B52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СПАО «Ингосстрах»</w:t>
            </w:r>
          </w:p>
          <w:p w:rsidR="00625B52" w:rsidRPr="005164E8" w:rsidRDefault="00625B52" w:rsidP="00247C38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7705042179, ОГРН 1027739362474)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B52" w:rsidRPr="005164E8" w:rsidTr="0038316F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625B5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52" w:rsidRPr="005164E8" w:rsidRDefault="00DE72EA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9D3B02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5164E8" w:rsidRDefault="009D3B0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5164E8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ПАО «Группа Ренессанс Страхование»</w:t>
            </w:r>
          </w:p>
          <w:p w:rsidR="009D3B02" w:rsidRPr="005164E8" w:rsidRDefault="009D3B02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7725497022 ОГРН 1187746794366)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5164E8" w:rsidRDefault="009D3B02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5164E8" w:rsidRDefault="00625B52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35" w:rsidRPr="005164E8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2333C5">
            <w:pPr>
              <w:pStyle w:val="a4"/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625B5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E22937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ПАО СК «Росгосстрах»</w:t>
            </w:r>
          </w:p>
          <w:p w:rsidR="00E22937" w:rsidRPr="005164E8" w:rsidRDefault="00E22937" w:rsidP="00511C2B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7707067683, ОГРН 1027739049689)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</w:t>
            </w:r>
            <w:r w:rsidRPr="005164E8">
              <w:rPr>
                <w:rFonts w:ascii="Times New Roman" w:hAnsi="Times New Roman" w:cs="Times New Roman"/>
                <w:sz w:val="24"/>
                <w:szCs w:val="24"/>
              </w:rPr>
              <w:br/>
              <w:t>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937" w:rsidRPr="005164E8" w:rsidTr="007B21BD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937" w:rsidRPr="005164E8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E35" w:rsidRPr="005164E8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САО «РЕСО-Гарантия»</w:t>
            </w:r>
          </w:p>
          <w:p w:rsidR="00A02E35" w:rsidRPr="005164E8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7710045520, ОГРН 1027700042413)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A3BCA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A3BCA" w:rsidP="003F03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35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САО «ВСК»</w:t>
            </w:r>
          </w:p>
          <w:p w:rsidR="00A02E35" w:rsidRPr="005164E8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7710026574, ОГРН 1027700186062)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625B5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625B52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E35" w:rsidRPr="005164E8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2333C5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5164E8" w:rsidRDefault="00625B5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E22937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АО «МАКС»</w:t>
            </w:r>
          </w:p>
          <w:p w:rsidR="00E22937" w:rsidRPr="005164E8" w:rsidRDefault="00E22937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7709031643, ОГРН 1027739099629)</w:t>
            </w:r>
          </w:p>
          <w:p w:rsidR="00E22937" w:rsidRPr="005164E8" w:rsidRDefault="00E22937" w:rsidP="002713F5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</w:t>
            </w:r>
            <w:r w:rsidRPr="005164E8">
              <w:rPr>
                <w:rFonts w:ascii="Times New Roman" w:hAnsi="Times New Roman" w:cs="Times New Roman"/>
                <w:sz w:val="24"/>
                <w:szCs w:val="24"/>
              </w:rPr>
              <w:br/>
              <w:t>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937" w:rsidRPr="005164E8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2333C5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7" w:rsidRPr="005164E8" w:rsidRDefault="00E22937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2832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32" w:rsidRPr="005164E8" w:rsidRDefault="0074283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32" w:rsidRPr="005164E8" w:rsidRDefault="0074283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АО «СОГАЗ»</w:t>
            </w:r>
          </w:p>
          <w:p w:rsidR="00742832" w:rsidRPr="005164E8" w:rsidRDefault="00742832" w:rsidP="00BB60A7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7736035485, ОГРН 1027739820921)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32" w:rsidRPr="005164E8" w:rsidRDefault="0074283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32" w:rsidRPr="005164E8" w:rsidRDefault="0074283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832" w:rsidRPr="005164E8" w:rsidTr="00BD56E2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32" w:rsidRPr="005164E8" w:rsidRDefault="0074283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832" w:rsidRPr="005164E8" w:rsidRDefault="00742832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32" w:rsidRPr="005164E8" w:rsidRDefault="0074283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32" w:rsidRPr="005164E8" w:rsidRDefault="0074283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824DA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АО «ГСК «</w:t>
            </w: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8601023568, ОГРН 1048600005728)</w:t>
            </w:r>
          </w:p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625B52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4DA" w:rsidRPr="005164E8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2333C5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625B5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31E69" w:rsidRPr="005164E8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5164E8" w:rsidRDefault="00C31E69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5164E8" w:rsidRDefault="00C31E69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ООО СК «Сбербанк страхование»</w:t>
            </w:r>
          </w:p>
          <w:p w:rsidR="00C31E69" w:rsidRPr="005164E8" w:rsidRDefault="00C31E69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7706810747, ОГРН 1147746683479)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5164E8" w:rsidRDefault="00AA3BC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5164E8" w:rsidRDefault="00C31E69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824DA" w:rsidRPr="005164E8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ООО РСО «ЕВРОИНС»</w:t>
            </w:r>
          </w:p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7714312079, ОГРН 1037714037426)</w:t>
            </w:r>
          </w:p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42832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4DA" w:rsidRPr="005164E8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2333C5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164E8" w:rsidRDefault="0074283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45BEE" w:rsidRPr="005164E8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5164E8" w:rsidRDefault="00445BEE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5164E8" w:rsidRDefault="00445BEE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ПАО «САК «</w:t>
            </w: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Энергогарант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5BEE" w:rsidRPr="005164E8" w:rsidRDefault="00445BEE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7705041231, ОГРН 1027739068060)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6" w:rsidRPr="005164E8" w:rsidRDefault="005C5BE6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EE" w:rsidRPr="005164E8" w:rsidRDefault="005C5BE6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EE" w:rsidRPr="005164E8" w:rsidRDefault="00CE1F95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F49" w:rsidRPr="005164E8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F49" w:rsidRPr="005164E8" w:rsidRDefault="00704F49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F49" w:rsidRPr="005164E8" w:rsidRDefault="00704F49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Зетта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Страхование»</w:t>
            </w:r>
          </w:p>
          <w:p w:rsidR="00704F49" w:rsidRPr="005164E8" w:rsidRDefault="00704F49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7710280644, ОГРН 1027739205240)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F49" w:rsidRPr="005164E8" w:rsidRDefault="00704F49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F49" w:rsidRPr="005164E8" w:rsidRDefault="00AA3BCA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E33" w:rsidRPr="005164E8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5164E8" w:rsidRDefault="000F5E33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Pr="005164E8" w:rsidRDefault="00FE310A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ООО «СК «Согласие»</w:t>
            </w:r>
          </w:p>
          <w:p w:rsidR="000F5E33" w:rsidRPr="005164E8" w:rsidRDefault="00FE310A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7706196090, ОГРН 1027700032700)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5164E8" w:rsidRDefault="00AA3BC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5164E8" w:rsidRDefault="00AA3BCA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5A6" w:rsidRPr="005164E8" w:rsidTr="00EE06F4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ООО Страховая Компания «Гелиос»</w:t>
            </w:r>
          </w:p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7705513090, ОГРН 1047705036939)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5A6" w:rsidRPr="005164E8" w:rsidTr="00EE06F4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5A6" w:rsidRPr="005164E8" w:rsidTr="00A855A6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АО «Тинькофф Страхование» </w:t>
            </w:r>
          </w:p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7704082517, ОГРН 1027739031540)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5A6" w:rsidRPr="005164E8" w:rsidTr="00A855A6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5A6" w:rsidRPr="005164E8" w:rsidTr="00BF4CBA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ПАО Банк ГПБ </w:t>
            </w:r>
          </w:p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7744001497, ОГРН 1027700167110)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</w:t>
            </w:r>
            <w:r w:rsidRPr="005164E8">
              <w:rPr>
                <w:rFonts w:ascii="Times New Roman" w:hAnsi="Times New Roman" w:cs="Times New Roman"/>
                <w:sz w:val="24"/>
                <w:szCs w:val="24"/>
              </w:rPr>
              <w:br/>
              <w:t>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5A6" w:rsidRPr="005164E8" w:rsidTr="00BF4CBA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5A6" w:rsidRPr="005164E8" w:rsidTr="00BF4CBA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5A6" w:rsidRPr="005164E8" w:rsidTr="00177584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7728168971, ОГРН 1027700067328)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175A6" w:rsidRPr="005164E8" w:rsidTr="00177584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5A6" w:rsidRPr="005164E8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4401116480, ОГРН 1144400000425</w:t>
            </w:r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5A6" w:rsidRPr="005164E8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(ИНН 7725114488, ОГРН 1027700342890)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5A6" w:rsidRPr="005164E8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ПАО «Промсвязьбанк» </w:t>
            </w:r>
          </w:p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7744000912, ОГРН 1027739019142)</w:t>
            </w:r>
          </w:p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(бывший АО «СМП Банк» реорганизация в форме присоединения)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</w:t>
            </w:r>
            <w:r w:rsidRPr="005164E8">
              <w:rPr>
                <w:rFonts w:ascii="Times New Roman" w:hAnsi="Times New Roman" w:cs="Times New Roman"/>
                <w:sz w:val="24"/>
                <w:szCs w:val="24"/>
              </w:rPr>
              <w:br/>
              <w:t>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5A6" w:rsidRPr="005164E8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АО «Тинькофф Банк» </w:t>
            </w:r>
          </w:p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7710140679, ОГРН 1027739642281)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5A6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ПАО «АК Барс» Банк </w:t>
            </w:r>
          </w:p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1653001805, ОГРН 1021600000124)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164E8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6" w:rsidRPr="005164E8" w:rsidRDefault="00B175A6" w:rsidP="00B175A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5CBD" w:rsidRDefault="00855CBD"/>
    <w:sectPr w:rsidR="00855CBD" w:rsidSect="001B0A1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BB" w:rsidRDefault="009F30BB" w:rsidP="001B0A18">
      <w:pPr>
        <w:spacing w:after="0" w:line="240" w:lineRule="auto"/>
      </w:pPr>
      <w:r>
        <w:separator/>
      </w:r>
    </w:p>
  </w:endnote>
  <w:endnote w:type="continuationSeparator" w:id="0">
    <w:p w:rsidR="009F30BB" w:rsidRDefault="009F30BB" w:rsidP="001B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BB" w:rsidRDefault="009F30BB" w:rsidP="001B0A18">
      <w:pPr>
        <w:spacing w:after="0" w:line="240" w:lineRule="auto"/>
      </w:pPr>
      <w:r>
        <w:separator/>
      </w:r>
    </w:p>
  </w:footnote>
  <w:footnote w:type="continuationSeparator" w:id="0">
    <w:p w:rsidR="009F30BB" w:rsidRDefault="009F30BB" w:rsidP="001B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03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0A18" w:rsidRPr="00AC6830" w:rsidRDefault="001B0A1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8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8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8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2E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C68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0A18" w:rsidRDefault="001B0A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22616"/>
    <w:multiLevelType w:val="hybridMultilevel"/>
    <w:tmpl w:val="61B4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675D"/>
    <w:multiLevelType w:val="hybridMultilevel"/>
    <w:tmpl w:val="1C30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4B"/>
    <w:rsid w:val="000D6493"/>
    <w:rsid w:val="000F5E33"/>
    <w:rsid w:val="001909AF"/>
    <w:rsid w:val="001B0A18"/>
    <w:rsid w:val="001E10E3"/>
    <w:rsid w:val="00207AB4"/>
    <w:rsid w:val="00210D7D"/>
    <w:rsid w:val="002333C5"/>
    <w:rsid w:val="00366191"/>
    <w:rsid w:val="003762C8"/>
    <w:rsid w:val="003F032F"/>
    <w:rsid w:val="00445BEE"/>
    <w:rsid w:val="004624ED"/>
    <w:rsid w:val="004C08E5"/>
    <w:rsid w:val="005164E8"/>
    <w:rsid w:val="0056577F"/>
    <w:rsid w:val="005704F0"/>
    <w:rsid w:val="005C0ADB"/>
    <w:rsid w:val="005C5BE6"/>
    <w:rsid w:val="00625B52"/>
    <w:rsid w:val="00656AC0"/>
    <w:rsid w:val="00704F49"/>
    <w:rsid w:val="007269BF"/>
    <w:rsid w:val="00742832"/>
    <w:rsid w:val="007824DA"/>
    <w:rsid w:val="007A24D0"/>
    <w:rsid w:val="00812D12"/>
    <w:rsid w:val="00855CBD"/>
    <w:rsid w:val="00941849"/>
    <w:rsid w:val="00973B48"/>
    <w:rsid w:val="009D3B02"/>
    <w:rsid w:val="009F30BB"/>
    <w:rsid w:val="00A02E35"/>
    <w:rsid w:val="00A95B8A"/>
    <w:rsid w:val="00AA3BCA"/>
    <w:rsid w:val="00AC6830"/>
    <w:rsid w:val="00B175A6"/>
    <w:rsid w:val="00B92946"/>
    <w:rsid w:val="00C31E69"/>
    <w:rsid w:val="00CE1F95"/>
    <w:rsid w:val="00D37D4E"/>
    <w:rsid w:val="00D815A7"/>
    <w:rsid w:val="00DC734B"/>
    <w:rsid w:val="00DE72EA"/>
    <w:rsid w:val="00E22937"/>
    <w:rsid w:val="00EC0B8F"/>
    <w:rsid w:val="00ED1540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8168"/>
  <w15:chartTrackingRefBased/>
  <w15:docId w15:val="{8B12D1A1-E254-4876-B189-2F467CB4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E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A18"/>
  </w:style>
  <w:style w:type="paragraph" w:styleId="a7">
    <w:name w:val="footer"/>
    <w:basedOn w:val="a"/>
    <w:link w:val="a8"/>
    <w:uiPriority w:val="99"/>
    <w:unhideWhenUsed/>
    <w:rsid w:val="001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Гавловский Михаил Владиславович</dc:creator>
  <cp:keywords/>
  <dc:description/>
  <cp:lastModifiedBy>Шагунова Аполлинария Александровна</cp:lastModifiedBy>
  <cp:revision>21</cp:revision>
  <dcterms:created xsi:type="dcterms:W3CDTF">2023-11-14T09:09:00Z</dcterms:created>
  <dcterms:modified xsi:type="dcterms:W3CDTF">2024-07-01T07:24:00Z</dcterms:modified>
</cp:coreProperties>
</file>